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1BA" w:rsidRPr="00960881" w:rsidRDefault="006821BA" w:rsidP="006821B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>Муниципальное бюджетное общеобразовательное учреждение «</w:t>
      </w:r>
      <w:proofErr w:type="spellStart"/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>Кошкинская</w:t>
      </w:r>
      <w:proofErr w:type="spellEnd"/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средняя общеобразовательная школа»</w:t>
      </w:r>
    </w:p>
    <w:p w:rsidR="006821BA" w:rsidRPr="00960881" w:rsidRDefault="006821BA" w:rsidP="006821B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>Алькеевского</w:t>
      </w:r>
      <w:proofErr w:type="spellEnd"/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муниципального района РТ</w:t>
      </w:r>
    </w:p>
    <w:p w:rsidR="006821BA" w:rsidRPr="00960881" w:rsidRDefault="006821BA" w:rsidP="006821B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Pr="00960881" w:rsidRDefault="006821BA" w:rsidP="006821B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Pr="00960881" w:rsidRDefault="006821BA" w:rsidP="006821B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Pr="00960881" w:rsidRDefault="006821BA" w:rsidP="006821B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Pr="00960881" w:rsidRDefault="006821BA" w:rsidP="006821B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«Согласовано»                                                                                                    «Согласовано»                                                                                        «Утверждено»</w:t>
      </w:r>
    </w:p>
    <w:p w:rsidR="006821BA" w:rsidRPr="00960881" w:rsidRDefault="006821BA" w:rsidP="006821BA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Руководитель МО</w:t>
      </w:r>
      <w:proofErr w:type="gramStart"/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З</w:t>
      </w:r>
      <w:proofErr w:type="gramEnd"/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ам. директора по УР                                 </w:t>
      </w:r>
      <w:r w:rsidR="00B75E8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</w:t>
      </w: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>Директор МБОУ «</w:t>
      </w:r>
      <w:proofErr w:type="spellStart"/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>Кошкинская</w:t>
      </w:r>
      <w:proofErr w:type="spellEnd"/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СОШ»</w:t>
      </w:r>
    </w:p>
    <w:p w:rsidR="006821BA" w:rsidRPr="00960881" w:rsidRDefault="00675CC2" w:rsidP="006821BA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________ </w:t>
      </w:r>
      <w:r w:rsidR="00E422A3">
        <w:rPr>
          <w:rFonts w:ascii="Times New Roman" w:eastAsia="Times New Roman" w:hAnsi="Times New Roman" w:cs="Times New Roman"/>
          <w:sz w:val="20"/>
          <w:szCs w:val="20"/>
          <w:lang w:eastAsia="ru-RU"/>
        </w:rPr>
        <w:t>Королева Т.М.</w:t>
      </w:r>
      <w:r w:rsidR="006821BA"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>.                                                                                _________ Исаева И.В.                                                                        __________ Локтев Д.А.</w:t>
      </w:r>
    </w:p>
    <w:p w:rsidR="006821BA" w:rsidRPr="00960881" w:rsidRDefault="00675CC2" w:rsidP="006821BA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Протокол №</w:t>
      </w:r>
      <w:r w:rsidR="006821BA"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 </w:t>
      </w:r>
      <w:r w:rsidR="006821BA"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                                                           </w:t>
      </w:r>
      <w:r w:rsidR="00B75E8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="00B75E8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« 6 » января 2015</w:t>
      </w:r>
      <w:r w:rsidR="006821BA"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г.                                                                </w:t>
      </w:r>
      <w:r w:rsidR="00B75E8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Приказ № </w:t>
      </w:r>
      <w:r w:rsidR="006821BA"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 </w:t>
      </w:r>
      <w:proofErr w:type="gramStart"/>
      <w:r w:rsidR="006821BA"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>от</w:t>
      </w:r>
      <w:proofErr w:type="gramEnd"/>
    </w:p>
    <w:p w:rsidR="006821BA" w:rsidRPr="00960881" w:rsidRDefault="00675CC2" w:rsidP="006821BA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«6» января</w:t>
      </w:r>
      <w:r w:rsidR="00B75E8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2015</w:t>
      </w:r>
      <w:r w:rsidR="006821BA"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г.                                                                                                                                                                     </w:t>
      </w:r>
      <w:r w:rsidR="00B75E8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</w:t>
      </w:r>
      <w:r w:rsidR="00B75E8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« 6 » января 2015</w:t>
      </w:r>
      <w:r w:rsidR="006821BA"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</w:p>
    <w:p w:rsidR="006821BA" w:rsidRPr="00960881" w:rsidRDefault="006821BA" w:rsidP="006821BA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Pr="00960881" w:rsidRDefault="006821BA" w:rsidP="006821BA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Pr="00960881" w:rsidRDefault="006821BA" w:rsidP="006821BA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88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</w:t>
      </w:r>
    </w:p>
    <w:p w:rsidR="006821BA" w:rsidRPr="00960881" w:rsidRDefault="006821BA" w:rsidP="006821BA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музыке</w:t>
      </w:r>
    </w:p>
    <w:p w:rsidR="006821BA" w:rsidRPr="00960881" w:rsidRDefault="006821BA" w:rsidP="006821BA">
      <w:pPr>
        <w:spacing w:after="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9608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</w:p>
    <w:p w:rsidR="006821BA" w:rsidRDefault="006821BA" w:rsidP="006821BA">
      <w:pPr>
        <w:spacing w:after="0"/>
        <w:ind w:left="637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Default="006821BA" w:rsidP="006821BA">
      <w:pPr>
        <w:spacing w:after="0"/>
        <w:ind w:left="637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Default="006821BA" w:rsidP="006821BA">
      <w:pPr>
        <w:spacing w:after="0"/>
        <w:ind w:left="637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Pr="00960881" w:rsidRDefault="006821BA" w:rsidP="006821BA">
      <w:pPr>
        <w:spacing w:after="0"/>
        <w:ind w:left="637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>Составитель:</w:t>
      </w:r>
    </w:p>
    <w:p w:rsidR="006821BA" w:rsidRPr="00960881" w:rsidRDefault="006821BA" w:rsidP="006821BA">
      <w:pPr>
        <w:spacing w:after="0"/>
        <w:ind w:left="637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>Павлова Галина Геннадьевна</w:t>
      </w:r>
    </w:p>
    <w:p w:rsidR="006821BA" w:rsidRPr="00960881" w:rsidRDefault="006821BA" w:rsidP="006821BA">
      <w:pPr>
        <w:spacing w:after="0"/>
        <w:ind w:left="637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Pr="00960881" w:rsidRDefault="006821BA" w:rsidP="006821BA">
      <w:pPr>
        <w:spacing w:after="0"/>
        <w:ind w:left="637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Рассмотрено на заседании</w:t>
      </w:r>
    </w:p>
    <w:p w:rsidR="006821BA" w:rsidRPr="00960881" w:rsidRDefault="006821BA" w:rsidP="006821BA">
      <w:pPr>
        <w:spacing w:after="0"/>
        <w:ind w:left="637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педагогического совета.</w:t>
      </w:r>
    </w:p>
    <w:p w:rsidR="006821BA" w:rsidRPr="00960881" w:rsidRDefault="006821BA" w:rsidP="006821BA">
      <w:pPr>
        <w:spacing w:after="0"/>
        <w:ind w:left="637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</w:t>
      </w:r>
      <w:r w:rsidR="00B75E8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протокол №  4</w:t>
      </w: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6821BA" w:rsidRPr="00960881" w:rsidRDefault="006821BA" w:rsidP="006821BA">
      <w:pPr>
        <w:spacing w:after="0"/>
        <w:ind w:left="6372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</w:t>
      </w:r>
      <w:r w:rsidR="00B75E8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от  6  января    2015</w:t>
      </w:r>
      <w:r w:rsidRPr="00960881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</w:p>
    <w:p w:rsidR="006821BA" w:rsidRPr="00960881" w:rsidRDefault="006821BA" w:rsidP="006821BA">
      <w:pPr>
        <w:spacing w:after="0"/>
        <w:ind w:left="637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Pr="00960881" w:rsidRDefault="006821BA" w:rsidP="006821BA">
      <w:pPr>
        <w:ind w:left="637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21BA" w:rsidRDefault="006821BA" w:rsidP="006821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821BA" w:rsidRDefault="006821BA" w:rsidP="006821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821BA" w:rsidRDefault="006821BA" w:rsidP="006821BA">
      <w:pPr>
        <w:jc w:val="center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ЗАПИСКА.</w:t>
      </w:r>
    </w:p>
    <w:p w:rsidR="006821BA" w:rsidRPr="006F1AEE" w:rsidRDefault="006821BA" w:rsidP="006821BA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lang w:eastAsia="ru-RU"/>
        </w:rPr>
      </w:pPr>
      <w:r w:rsidRPr="009402E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</w:t>
      </w:r>
      <w:r w:rsidRPr="006F1AEE">
        <w:rPr>
          <w:rFonts w:ascii="Times New Roman" w:eastAsia="Times New Roman" w:hAnsi="Times New Roman" w:cs="Times New Roman"/>
          <w:b/>
          <w:lang w:eastAsia="ru-RU"/>
        </w:rPr>
        <w:t xml:space="preserve">  Рабочая   программа </w:t>
      </w:r>
      <w:r w:rsidR="00E475DC">
        <w:rPr>
          <w:rFonts w:ascii="Times New Roman" w:eastAsia="Times New Roman" w:hAnsi="Times New Roman" w:cs="Times New Roman"/>
          <w:b/>
          <w:lang w:eastAsia="ru-RU"/>
        </w:rPr>
        <w:t>для 8 класса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6F1AEE">
        <w:rPr>
          <w:rFonts w:ascii="Times New Roman" w:eastAsia="Times New Roman" w:hAnsi="Times New Roman" w:cs="Times New Roman"/>
          <w:b/>
          <w:lang w:eastAsia="ru-RU"/>
        </w:rPr>
        <w:t>разработана на основе</w:t>
      </w:r>
      <w:r w:rsidRPr="006F1AEE">
        <w:rPr>
          <w:rFonts w:ascii="Times New Roman" w:eastAsia="Times New Roman" w:hAnsi="Times New Roman" w:cs="Times New Roman"/>
          <w:b/>
          <w:bCs/>
          <w:lang w:eastAsia="ru-RU"/>
        </w:rPr>
        <w:t>:</w:t>
      </w:r>
    </w:p>
    <w:p w:rsidR="006821BA" w:rsidRPr="006F1AEE" w:rsidRDefault="006821BA" w:rsidP="006821B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«Об образовании в Российской Федерации».</w:t>
      </w:r>
    </w:p>
    <w:p w:rsidR="006821BA" w:rsidRPr="006F1AEE" w:rsidRDefault="006821BA" w:rsidP="006821B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РТ «Об образовании»;</w:t>
      </w:r>
    </w:p>
    <w:p w:rsidR="006821BA" w:rsidRPr="006F1AEE" w:rsidRDefault="006821BA" w:rsidP="006821B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РТ «О государственных языках Республики Татарстан и других языках в Республике Татарстан»;</w:t>
      </w:r>
    </w:p>
    <w:p w:rsidR="006821BA" w:rsidRPr="006F1AEE" w:rsidRDefault="006821BA" w:rsidP="006821BA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Инструктивное письмо </w:t>
      </w:r>
      <w:proofErr w:type="gramStart"/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</w:t>
      </w:r>
      <w:proofErr w:type="gramEnd"/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«Об учебных планах в 2014-2015 учебном году».</w:t>
      </w:r>
    </w:p>
    <w:p w:rsidR="006821BA" w:rsidRPr="006F1AEE" w:rsidRDefault="006821BA" w:rsidP="006821B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right="-1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компонента государственного Стандарта начального, основного общего и  среднего (полного) общего образования (Приказ МО РФ от 5 марта </w:t>
      </w:r>
      <w:smartTag w:uri="urn:schemas-microsoft-com:office:smarttags" w:element="metricconverter">
        <w:smartTagPr>
          <w:attr w:name="ProductID" w:val="2004 г"/>
        </w:smartTagPr>
        <w:r w:rsidRPr="006F1AE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2004 г</w:t>
        </w:r>
      </w:smartTag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>. № 1089)</w:t>
      </w:r>
    </w:p>
    <w:p w:rsidR="006821BA" w:rsidRPr="006F1AEE" w:rsidRDefault="006821BA" w:rsidP="006821B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МО и Н РФ от 3 июня 2011 года №1994 «О внесении изменений в федеральный БУП и примерные учебные планы для образовательных учреждений Российской Федерации, реализующих программы общего образования, утвержденные приказом МО РФ от 9 марта 2004 года№1312»</w:t>
      </w:r>
    </w:p>
    <w:p w:rsidR="006821BA" w:rsidRPr="006F1AEE" w:rsidRDefault="006821BA" w:rsidP="006821B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МБОУ  «</w:t>
      </w:r>
      <w:proofErr w:type="spellStart"/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Кошкинская</w:t>
      </w:r>
      <w:proofErr w:type="spellEnd"/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 </w:t>
      </w:r>
      <w:proofErr w:type="spellStart"/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Алькеевского</w:t>
      </w:r>
      <w:proofErr w:type="spellEnd"/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 на 2014 – 2015 учебный год (утвержденного решением педагогического совета (Протокол № 1  , от 14 августа 2014года)</w:t>
      </w:r>
    </w:p>
    <w:p w:rsidR="006821BA" w:rsidRPr="006F1AEE" w:rsidRDefault="006821BA" w:rsidP="006821B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образования и науки Российской Федерации от 09.07.2012 № 4154/12 «Об утверждении базисных и примерных учебных планов для образовательных учреждений РТ,  реализующих начальное общее и основное общее образование»</w:t>
      </w:r>
    </w:p>
    <w:p w:rsidR="006821BA" w:rsidRPr="006F1AEE" w:rsidRDefault="006821BA" w:rsidP="006821B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 Министерства образования и науки Российской Федерации 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текущий учебный год»;</w:t>
      </w:r>
    </w:p>
    <w:p w:rsidR="006821BA" w:rsidRPr="006F1AEE" w:rsidRDefault="006821BA" w:rsidP="006821B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AE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Инструктивно - методического письма Министерства образования и науки Республики Татарстан</w:t>
      </w:r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F1AE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 18.01.07. № 251/7  «</w:t>
      </w:r>
      <w:r w:rsidRPr="006F1AEE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особенностях преподавания учебных предметов в условиях перехода на федеральный компонент государственного образовательного стандарта общего образования»</w:t>
      </w:r>
    </w:p>
    <w:p w:rsidR="006821BA" w:rsidRPr="006F1AEE" w:rsidRDefault="006821BA" w:rsidP="006821B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u w:val="single"/>
          <w:lang w:eastAsia="ru-RU"/>
        </w:rPr>
      </w:pPr>
      <w:r w:rsidRPr="006F1AEE">
        <w:rPr>
          <w:rFonts w:ascii="Times New Roman" w:eastAsia="Times New Roman" w:hAnsi="Times New Roman" w:cs="Times New Roman"/>
          <w:lang w:eastAsia="ru-RU"/>
        </w:rPr>
        <w:t>авторской программы «Музыка» (</w:t>
      </w:r>
      <w:r w:rsidRPr="006F1AEE">
        <w:rPr>
          <w:rFonts w:ascii="Times New Roman" w:eastAsia="Times New Roman" w:hAnsi="Times New Roman" w:cs="Times New Roman"/>
          <w:bCs/>
          <w:lang w:eastAsia="ru-RU"/>
        </w:rPr>
        <w:t xml:space="preserve">Программы для общеобразовательных учреждений: Музыка:  5-7 </w:t>
      </w:r>
      <w:proofErr w:type="spellStart"/>
      <w:r w:rsidRPr="006F1AEE">
        <w:rPr>
          <w:rFonts w:ascii="Times New Roman" w:eastAsia="Times New Roman" w:hAnsi="Times New Roman" w:cs="Times New Roman"/>
          <w:bCs/>
          <w:lang w:eastAsia="ru-RU"/>
        </w:rPr>
        <w:t>кл</w:t>
      </w:r>
      <w:proofErr w:type="spellEnd"/>
      <w:r w:rsidRPr="006F1AEE">
        <w:rPr>
          <w:rFonts w:ascii="Times New Roman" w:eastAsia="Times New Roman" w:hAnsi="Times New Roman" w:cs="Times New Roman"/>
          <w:bCs/>
          <w:lang w:eastAsia="ru-RU"/>
        </w:rPr>
        <w:t xml:space="preserve">.,/ В.В. </w:t>
      </w:r>
      <w:proofErr w:type="spellStart"/>
      <w:r w:rsidRPr="006F1AEE">
        <w:rPr>
          <w:rFonts w:ascii="Times New Roman" w:eastAsia="Times New Roman" w:hAnsi="Times New Roman" w:cs="Times New Roman"/>
          <w:bCs/>
          <w:lang w:eastAsia="ru-RU"/>
        </w:rPr>
        <w:t>Алеев</w:t>
      </w:r>
      <w:proofErr w:type="spellEnd"/>
      <w:r w:rsidRPr="006F1AEE">
        <w:rPr>
          <w:rFonts w:ascii="Times New Roman" w:eastAsia="Times New Roman" w:hAnsi="Times New Roman" w:cs="Times New Roman"/>
          <w:bCs/>
          <w:lang w:eastAsia="ru-RU"/>
        </w:rPr>
        <w:t xml:space="preserve">, Т.И. Науменко, Т.Н. </w:t>
      </w:r>
      <w:proofErr w:type="spellStart"/>
      <w:r w:rsidRPr="006F1AEE">
        <w:rPr>
          <w:rFonts w:ascii="Times New Roman" w:eastAsia="Times New Roman" w:hAnsi="Times New Roman" w:cs="Times New Roman"/>
          <w:bCs/>
          <w:lang w:eastAsia="ru-RU"/>
        </w:rPr>
        <w:t>Кичак</w:t>
      </w:r>
      <w:proofErr w:type="spellEnd"/>
      <w:r w:rsidRPr="006F1AEE">
        <w:rPr>
          <w:rFonts w:ascii="Times New Roman" w:eastAsia="Times New Roman" w:hAnsi="Times New Roman" w:cs="Times New Roman"/>
          <w:bCs/>
          <w:lang w:eastAsia="ru-RU"/>
        </w:rPr>
        <w:t xml:space="preserve"> – Москва: “Дрофа”, 2010 год)</w:t>
      </w:r>
    </w:p>
    <w:p w:rsidR="006821BA" w:rsidRDefault="006821BA" w:rsidP="006821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75DC" w:rsidRDefault="00E475DC" w:rsidP="00E475DC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4"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Цели изучения предмета</w:t>
      </w:r>
    </w:p>
    <w:p w:rsidR="00E475DC" w:rsidRDefault="00E475DC" w:rsidP="00E475DC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left="29" w:right="7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pacing w:val="2"/>
          <w:sz w:val="24"/>
          <w:szCs w:val="24"/>
          <w:lang w:eastAsia="ru-RU"/>
        </w:rPr>
        <w:t>Изучение музыки  в 8 классе направлено на достижение учащимися следую</w:t>
      </w:r>
      <w:r>
        <w:rPr>
          <w:rFonts w:ascii="Times New Roman" w:eastAsia="Times New Roman" w:hAnsi="Times New Roman" w:cs="Times New Roman"/>
          <w:b/>
          <w:bCs/>
          <w:iCs/>
          <w:color w:val="000000"/>
          <w:spacing w:val="2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 w:cs="Times New Roman"/>
          <w:b/>
          <w:bCs/>
          <w:iCs/>
          <w:color w:val="000000"/>
          <w:spacing w:val="-4"/>
          <w:sz w:val="24"/>
          <w:szCs w:val="24"/>
          <w:lang w:eastAsia="ru-RU"/>
        </w:rPr>
        <w:t>щих целей:</w:t>
      </w:r>
    </w:p>
    <w:p w:rsidR="00E475DC" w:rsidRDefault="00E475DC" w:rsidP="00E475DC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развитие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 </w:t>
      </w:r>
    </w:p>
    <w:p w:rsidR="00E475DC" w:rsidRDefault="00E475DC" w:rsidP="00E475D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освоение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музыки и знаний о музыке, ее интонационно-образной природе, жанровом и стилевом многообразии, особенностях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</w:r>
    </w:p>
    <w:p w:rsidR="00E475DC" w:rsidRDefault="00E475DC" w:rsidP="00E475D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овладение практическими умениями и навыками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 различных видах музыкально-творческой деятельности: в слушании музыки, пении (в том числе с ориентацией на нотную запись), инструментальном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музицировании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, музыкально-пластическом движении, импровизации, драматизации исполняемых произведений;</w:t>
      </w:r>
    </w:p>
    <w:p w:rsidR="00E475DC" w:rsidRDefault="00E475DC" w:rsidP="00E475D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воспитание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эмоционально-ценностного отношения к музыке; устойчивого интереса к музыке и музыкальному искусству своего народа и других народов мира; музыкального вкуса учащихся; потребности в самостоятельном общении с высокохудожественной музыкой и музыкальном самообразовании;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слушательской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 исполнительской культуры учащихся. </w:t>
      </w:r>
    </w:p>
    <w:p w:rsidR="00E475DC" w:rsidRDefault="00E475DC" w:rsidP="00E475D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475DC" w:rsidRDefault="00E475DC" w:rsidP="00E475D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предмета в учебном плане</w:t>
      </w:r>
    </w:p>
    <w:p w:rsidR="00E475DC" w:rsidRDefault="00E475DC" w:rsidP="00E475D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  является предметом Федерального компонента учебного плана ОУ, на реализацию которого отводится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 часов в год, 0,5 часа в неделю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(2 полугодие)</w:t>
      </w:r>
    </w:p>
    <w:p w:rsidR="00E475DC" w:rsidRDefault="00E475DC" w:rsidP="00E475D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75DC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Общая  характеристика предмета</w:t>
      </w:r>
    </w:p>
    <w:p w:rsidR="00E475DC" w:rsidRDefault="00E475DC" w:rsidP="00E475DC">
      <w:pPr>
        <w:pStyle w:val="af4"/>
        <w:spacing w:before="0" w:after="0"/>
        <w:ind w:firstLine="720"/>
        <w:rPr>
          <w:b w:val="0"/>
          <w:bCs w:val="0"/>
        </w:rPr>
      </w:pPr>
      <w:r>
        <w:rPr>
          <w:b w:val="0"/>
          <w:bCs w:val="0"/>
        </w:rPr>
        <w:t>Мы живем в такое время, когда средства массовой информации, активно влияющие на молодых людей, пропагандируют не самые лучшие образцы современной музыки, которые трудно назвать подлинной. И не только потому, что их отличает низкий уровень исполнительства и художественного содержания, но и потому, что эта «музыка» способна негативно влиять на психику молодого человека, его внутренний мир.</w:t>
      </w:r>
    </w:p>
    <w:p w:rsidR="00E475DC" w:rsidRDefault="00E475DC" w:rsidP="00E475DC">
      <w:pPr>
        <w:pStyle w:val="af4"/>
        <w:spacing w:before="0" w:after="0"/>
        <w:ind w:firstLine="720"/>
        <w:rPr>
          <w:b w:val="0"/>
          <w:bCs w:val="0"/>
        </w:rPr>
      </w:pPr>
      <w:r>
        <w:rPr>
          <w:b w:val="0"/>
          <w:bCs w:val="0"/>
        </w:rPr>
        <w:t xml:space="preserve">Желание помочь обучающимся 8 класса разобраться в многообразии массовой музыки — задача данного курса.  </w:t>
      </w:r>
    </w:p>
    <w:p w:rsidR="00E475DC" w:rsidRDefault="00E475DC" w:rsidP="00E475DC">
      <w:pPr>
        <w:pStyle w:val="af4"/>
        <w:spacing w:before="0" w:after="0"/>
        <w:ind w:firstLine="720"/>
        <w:rPr>
          <w:b w:val="0"/>
          <w:bCs w:val="0"/>
          <w:i/>
        </w:rPr>
      </w:pPr>
      <w:r>
        <w:rPr>
          <w:b w:val="0"/>
          <w:bCs w:val="0"/>
        </w:rPr>
        <w:t>Содержание программы построено в соответствии с  темами</w:t>
      </w:r>
      <w:r>
        <w:rPr>
          <w:b w:val="0"/>
          <w:bCs w:val="0"/>
          <w:i/>
          <w:iCs/>
        </w:rPr>
        <w:t xml:space="preserve">  «</w:t>
      </w:r>
      <w:r>
        <w:rPr>
          <w:b w:val="0"/>
          <w:bCs w:val="0"/>
          <w:i/>
        </w:rPr>
        <w:t>Что значит современность в музыке</w:t>
      </w:r>
      <w:r>
        <w:rPr>
          <w:b w:val="0"/>
          <w:bCs w:val="0"/>
          <w:i/>
          <w:iCs/>
        </w:rPr>
        <w:t xml:space="preserve">», </w:t>
      </w:r>
      <w:r>
        <w:rPr>
          <w:b w:val="0"/>
          <w:bCs w:val="0"/>
          <w:i/>
        </w:rPr>
        <w:t>«Музыка «легкая» и «серьезная».</w:t>
      </w:r>
    </w:p>
    <w:p w:rsidR="00E475DC" w:rsidRDefault="00E475DC" w:rsidP="00E475DC">
      <w:pPr>
        <w:pStyle w:val="af4"/>
        <w:spacing w:before="0" w:after="0"/>
        <w:ind w:firstLine="720"/>
        <w:rPr>
          <w:b w:val="0"/>
          <w:bCs w:val="0"/>
          <w:i/>
        </w:rPr>
      </w:pPr>
    </w:p>
    <w:p w:rsidR="006821BA" w:rsidRDefault="006821BA" w:rsidP="00E475DC">
      <w:pPr>
        <w:rPr>
          <w:rFonts w:ascii="Times New Roman" w:hAnsi="Times New Roman" w:cs="Times New Roman"/>
          <w:sz w:val="24"/>
          <w:szCs w:val="24"/>
        </w:rPr>
      </w:pPr>
    </w:p>
    <w:p w:rsidR="006821BA" w:rsidRPr="00E20292" w:rsidRDefault="004978B0" w:rsidP="00E475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ОСНОВНОЕ СОДЕРЖАНИЕ VIII класса</w:t>
      </w:r>
      <w:r w:rsidR="006821BA" w:rsidRPr="00E20292">
        <w:rPr>
          <w:rFonts w:ascii="Times New Roman" w:hAnsi="Times New Roman" w:cs="Times New Roman"/>
          <w:sz w:val="24"/>
          <w:szCs w:val="24"/>
        </w:rPr>
        <w:t>.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b/>
          <w:sz w:val="24"/>
          <w:szCs w:val="24"/>
        </w:rPr>
        <w:t>МУЗЫКА В ФОРМИРОВАНИИ ДУХОВНОЙ КУЛЬТУРЫ ЛИЧНОСТИ</w:t>
      </w:r>
      <w:r w:rsidRPr="00E2029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Специфика музыки и ее место в ряду других видов искусства. Жизнь как главный источник всех связей между различными видами искусства. Мир, человек, природа, события истории и наша современность – главные темы искусства. Родство художественных образов разных искусств и </w:t>
      </w:r>
      <w:proofErr w:type="spellStart"/>
      <w:r w:rsidRPr="00E20292">
        <w:rPr>
          <w:rFonts w:ascii="Times New Roman" w:hAnsi="Times New Roman" w:cs="Times New Roman"/>
          <w:sz w:val="24"/>
          <w:szCs w:val="24"/>
        </w:rPr>
        <w:t>взаимодополнение</w:t>
      </w:r>
      <w:proofErr w:type="spellEnd"/>
      <w:r w:rsidRPr="00E20292">
        <w:rPr>
          <w:rFonts w:ascii="Times New Roman" w:hAnsi="Times New Roman" w:cs="Times New Roman"/>
          <w:sz w:val="24"/>
          <w:szCs w:val="24"/>
        </w:rPr>
        <w:t xml:space="preserve"> их выразительных средств. Место и возможности музыки в синтетических видах искусства: музыка в театре, кино и др.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lastRenderedPageBreak/>
        <w:t xml:space="preserve"> Направленность музыкального искусства, его основных функций на духовное совершенствование личности: осознание и принятие личностью социального опыта, выраженного в произведениях искусства; пробуждение душевной отзывчивости; формирование эстетического отношения к музыке и жизни; познание мира в уникальной музыкально- образной форме.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20292">
        <w:rPr>
          <w:rFonts w:ascii="Times New Roman" w:hAnsi="Times New Roman" w:cs="Times New Roman"/>
          <w:sz w:val="24"/>
          <w:szCs w:val="24"/>
        </w:rPr>
        <w:t>Арттерапевтические</w:t>
      </w:r>
      <w:proofErr w:type="spellEnd"/>
      <w:r w:rsidRPr="00E20292">
        <w:rPr>
          <w:rFonts w:ascii="Times New Roman" w:hAnsi="Times New Roman" w:cs="Times New Roman"/>
          <w:sz w:val="24"/>
          <w:szCs w:val="24"/>
        </w:rPr>
        <w:t xml:space="preserve"> возможности музыкального искусства в снятии эмоциональных стрессов, регулировании психического состояния, гармонизации эмоционально-интеллектуального развития личности.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Своеобразие раскрытия вечных проблем бытия в творчестве композиторов различных эпох и стилевых направлений: жизни и смерти (реквиемы В.-А. Моцарта, Д. Верди, Б. Бриттена); вечности духа и кратковременности земной жизни (в творчестве И.С. Баха); любви и ненависти (в различных трактовках трагедии У. Шекспира «Ромео и Джульетта»); войны и мира (Д.Д. Шостакович, Г. Малер, Д.Б. </w:t>
      </w:r>
      <w:proofErr w:type="spellStart"/>
      <w:r w:rsidRPr="00E20292">
        <w:rPr>
          <w:rFonts w:ascii="Times New Roman" w:hAnsi="Times New Roman" w:cs="Times New Roman"/>
          <w:sz w:val="24"/>
          <w:szCs w:val="24"/>
        </w:rPr>
        <w:t>Кабалевскиий</w:t>
      </w:r>
      <w:proofErr w:type="spellEnd"/>
      <w:r w:rsidRPr="00E20292">
        <w:rPr>
          <w:rFonts w:ascii="Times New Roman" w:hAnsi="Times New Roman" w:cs="Times New Roman"/>
          <w:sz w:val="24"/>
          <w:szCs w:val="24"/>
        </w:rPr>
        <w:t xml:space="preserve">); личности и общества (Л. </w:t>
      </w:r>
      <w:proofErr w:type="spellStart"/>
      <w:r w:rsidRPr="00E20292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E20292">
        <w:rPr>
          <w:rFonts w:ascii="Times New Roman" w:hAnsi="Times New Roman" w:cs="Times New Roman"/>
          <w:sz w:val="24"/>
          <w:szCs w:val="24"/>
        </w:rPr>
        <w:t xml:space="preserve"> Бетховен, А.И. Хачатурян, А.Г. </w:t>
      </w:r>
      <w:proofErr w:type="spellStart"/>
      <w:r w:rsidRPr="00E20292">
        <w:rPr>
          <w:rFonts w:ascii="Times New Roman" w:hAnsi="Times New Roman" w:cs="Times New Roman"/>
          <w:sz w:val="24"/>
          <w:szCs w:val="24"/>
        </w:rPr>
        <w:t>Шнитке</w:t>
      </w:r>
      <w:proofErr w:type="spellEnd"/>
      <w:r w:rsidRPr="00E20292">
        <w:rPr>
          <w:rFonts w:ascii="Times New Roman" w:hAnsi="Times New Roman" w:cs="Times New Roman"/>
          <w:sz w:val="24"/>
          <w:szCs w:val="24"/>
        </w:rPr>
        <w:t>); внутренних противоречий в душе человека (М.П. Мусоргский, Р. Шуман, Ж. Бизе) и др.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 Особенности видения картины мира в национальных музыкальных культурах Запада и Востока и их соотнесение с национальными представлениями своего народа.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При изучении возможностей </w:t>
      </w:r>
      <w:r w:rsidRPr="00E20292">
        <w:rPr>
          <w:rFonts w:ascii="Times New Roman" w:hAnsi="Times New Roman" w:cs="Times New Roman"/>
          <w:i/>
          <w:sz w:val="24"/>
          <w:szCs w:val="24"/>
        </w:rPr>
        <w:t>музыки в становлении духовной культуры личности</w:t>
      </w:r>
      <w:r w:rsidRPr="00E20292">
        <w:rPr>
          <w:rFonts w:ascii="Times New Roman" w:hAnsi="Times New Roman" w:cs="Times New Roman"/>
          <w:sz w:val="24"/>
          <w:szCs w:val="24"/>
        </w:rPr>
        <w:t xml:space="preserve"> </w:t>
      </w:r>
      <w:r w:rsidRPr="00E20292">
        <w:rPr>
          <w:rFonts w:ascii="Times New Roman" w:hAnsi="Times New Roman" w:cs="Times New Roman"/>
          <w:b/>
          <w:sz w:val="24"/>
          <w:szCs w:val="24"/>
        </w:rPr>
        <w:t>ОПЫТ МУЗЫКАЛЬНО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0292">
        <w:rPr>
          <w:rFonts w:ascii="Times New Roman" w:hAnsi="Times New Roman" w:cs="Times New Roman"/>
          <w:b/>
          <w:sz w:val="24"/>
          <w:szCs w:val="24"/>
        </w:rPr>
        <w:t>- ТВОРЧЕСКОЙ</w:t>
      </w:r>
      <w:r w:rsidRPr="00E20292">
        <w:rPr>
          <w:rFonts w:ascii="Times New Roman" w:hAnsi="Times New Roman" w:cs="Times New Roman"/>
          <w:sz w:val="24"/>
          <w:szCs w:val="24"/>
        </w:rPr>
        <w:t xml:space="preserve"> </w:t>
      </w:r>
      <w:r w:rsidRPr="00E20292">
        <w:rPr>
          <w:rFonts w:ascii="Times New Roman" w:hAnsi="Times New Roman" w:cs="Times New Roman"/>
          <w:b/>
          <w:sz w:val="24"/>
          <w:szCs w:val="24"/>
        </w:rPr>
        <w:t>ДЕЯТЕЛЬНОСТИ</w:t>
      </w:r>
      <w:r w:rsidRPr="00E20292">
        <w:rPr>
          <w:rFonts w:ascii="Times New Roman" w:hAnsi="Times New Roman" w:cs="Times New Roman"/>
          <w:sz w:val="24"/>
          <w:szCs w:val="24"/>
        </w:rPr>
        <w:t xml:space="preserve"> учащихся приобретается в процессе: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>- философско-эстетического осмысления учащимися предназначения музыки и ее места в жизни общества; - сравнения общего и особенного в различных национальных музыкальных культурах;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 - выявления личностно-значимой для учащегося позиции относительно возможностей музыки в преобразовании духовного мира человека;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осмысления учащимися места и значения музыки в своей жизни;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обобщения и систематизации знаний музыки и знаний о музыке в контексте жанрово-стилевого подхода к изучению «вечных» тем музыкального искусства;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становления в представлении учащихся целостной художественной картины мира на основе обобщения и систематизации знаний о взаимосвязях музыки с другими видами искусства и жизнью;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освоения различных видов музыкально-исполнительской деятельности: пения, игры на электронных музыкальных инструментах;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импровизации и сочинения музыки с использованием информационно-коммуникационных технологий;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>- применения музыкальных знаний, умений и навыков в сфере музыкального самообразования.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ТРЕБОВАНИЯ К УРОВНЮ ПОДГОТОВКИ ВЫПУСКНИКОВ.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b/>
          <w:sz w:val="24"/>
          <w:szCs w:val="24"/>
        </w:rPr>
        <w:t>В результате изучения музыки ученик должен</w:t>
      </w:r>
      <w:r w:rsidRPr="00E20292">
        <w:rPr>
          <w:rFonts w:ascii="Times New Roman" w:hAnsi="Times New Roman" w:cs="Times New Roman"/>
          <w:sz w:val="24"/>
          <w:szCs w:val="24"/>
        </w:rPr>
        <w:t>: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 знать/понимать - специфику музыки как вида искусства;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значение музыки в художественной культуре и ее роль в синтетических видах творчества;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lastRenderedPageBreak/>
        <w:t xml:space="preserve">- возможности музыкального искусства в отражении вечных проблем жизни;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основные жанры народной и профессиональной музыки;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богатство музыкальных образов и способов их развития;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>- основные формы музыки;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 - характерные черты и образцы творчества крупнейших русских и зарубежных композиторов;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виды оркестров, названия наиболее известных инструментов;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>- имена выдающихся композиторов и музыкантов-исполнителей;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 уметь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эмоционально-образно воспринимать и характеризовать музыкальные произведения;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>- выразительно исполнять соло (с сопровождением и без сопровождения) несколько народных песен, песен композиторов-классиков и современных композиторов (по выбору учащихся);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 - исполнять свою партию в хоре в простейших двухголосных произведениях;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>- выявлять общее и особенное при сравнении музыкальных произведений на основе полученных знаний об интонационной природе музыки, музыкальных жанрах, стилевых направлениях, образной сфере музыки и музыкальной драматургии;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 - распознавать на слух и воспроизводить знакомые мелодии изученных произведений инструментальных и вокальных жанров; - выявлять особенности интерпретации одной и той же художественной идеи, сюжета в творчестве различных композиторов;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 - различать звучание отдельных музыкальных инструментов, виды хора и оркестра;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 - устанавливать взаимосвязи между разными видами искусства на уровне общности идей, тем, художественных образов; </w:t>
      </w:r>
      <w:r w:rsidRPr="00E20292">
        <w:rPr>
          <w:rFonts w:ascii="Times New Roman" w:hAnsi="Times New Roman" w:cs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для: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- певческого и инструментального </w:t>
      </w:r>
      <w:proofErr w:type="spellStart"/>
      <w:r w:rsidRPr="00E20292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E20292">
        <w:rPr>
          <w:rFonts w:ascii="Times New Roman" w:hAnsi="Times New Roman" w:cs="Times New Roman"/>
          <w:sz w:val="24"/>
          <w:szCs w:val="24"/>
        </w:rPr>
        <w:t xml:space="preserve"> дома, в кругу друзей и сверстников, на внеклассных и внешкольных музыкальных занятиях, школьных праздниках; 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>- размышления о музыке и ее анализа, выражения собственной позиции относительно прослушанной музыки;</w:t>
      </w:r>
    </w:p>
    <w:p w:rsidR="006821BA" w:rsidRPr="00E20292" w:rsidRDefault="006821BA" w:rsidP="00E475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 - музыкального самообразования: знакомства с литературой о музыке, слушания музыки в свободное от уроков время (посещение концертов, музыкальных спектаклей, прослушивание музыкальных радио- и телепередач и др.); выражения своих личных музыкальных впечатлений в форме устных выступлений и высказываний на музыкальных занятиях, </w:t>
      </w:r>
      <w:r w:rsidRPr="00E20292">
        <w:rPr>
          <w:rFonts w:ascii="Times New Roman" w:hAnsi="Times New Roman" w:cs="Times New Roman"/>
          <w:i/>
          <w:sz w:val="24"/>
          <w:szCs w:val="24"/>
        </w:rPr>
        <w:t>эссе, рецензий</w:t>
      </w:r>
      <w:r w:rsidRPr="00E20292">
        <w:rPr>
          <w:rFonts w:ascii="Times New Roman" w:hAnsi="Times New Roman" w:cs="Times New Roman"/>
          <w:sz w:val="24"/>
          <w:szCs w:val="24"/>
        </w:rPr>
        <w:t>..</w:t>
      </w:r>
    </w:p>
    <w:p w:rsidR="006821BA" w:rsidRDefault="006821BA" w:rsidP="006821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0292">
        <w:rPr>
          <w:rFonts w:ascii="Times New Roman" w:hAnsi="Times New Roman" w:cs="Times New Roman"/>
          <w:sz w:val="24"/>
          <w:szCs w:val="24"/>
        </w:rPr>
        <w:t xml:space="preserve"> - определения своего отношения к музыкальным явлениям действительности.</w:t>
      </w:r>
    </w:p>
    <w:p w:rsidR="006821BA" w:rsidRDefault="006821BA" w:rsidP="006821B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45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993"/>
        <w:gridCol w:w="2268"/>
        <w:gridCol w:w="2551"/>
        <w:gridCol w:w="1559"/>
        <w:gridCol w:w="2835"/>
        <w:gridCol w:w="1418"/>
        <w:gridCol w:w="992"/>
      </w:tblGrid>
      <w:tr w:rsidR="00E475DC" w:rsidRPr="00E475DC" w:rsidTr="00431455">
        <w:trPr>
          <w:trHeight w:val="286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Характеристика деятельности учащихся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контроля, измерители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Планируемые результаты освоения материала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E475DC" w:rsidRPr="00E475DC" w:rsidTr="00431455">
        <w:trPr>
          <w:trHeight w:val="460"/>
        </w:trPr>
        <w:tc>
          <w:tcPr>
            <w:tcW w:w="567" w:type="dxa"/>
            <w:vMerge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right w:val="single" w:sz="4" w:space="0" w:color="000000"/>
            </w:tcBorders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</w:tcBorders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right w:val="single" w:sz="4" w:space="0" w:color="000000"/>
            </w:tcBorders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E475DC" w:rsidRPr="00E475DC" w:rsidTr="00431455">
        <w:trPr>
          <w:trHeight w:val="577"/>
        </w:trPr>
        <w:tc>
          <w:tcPr>
            <w:tcW w:w="15451" w:type="dxa"/>
            <w:gridSpan w:val="9"/>
            <w:vAlign w:val="center"/>
          </w:tcPr>
          <w:p w:rsidR="00E475DC" w:rsidRPr="004978B0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78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Что значит современность в музыке</w:t>
            </w:r>
          </w:p>
        </w:tc>
      </w:tr>
      <w:tr w:rsidR="00E475DC" w:rsidRPr="00E475DC" w:rsidTr="00431455">
        <w:trPr>
          <w:trHeight w:val="937"/>
        </w:trPr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значит современность в музыке?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таблице, слушание музыки, разучивание песни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названия произведений, изучаемых на уроке, их авторов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Современна ли музыка И.С. Баха?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таблице, слушание музыки, работа над песней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черты стиля композитора, темы муз. произведений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«Вслушайтесь в неё не только своим слухом, но и всем своим сердцем…» (Д. </w:t>
            </w:r>
            <w:proofErr w:type="spellStart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 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определение характера, эмоционального строя произведений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анализировать музыку, эмоционально-образное воспринимать её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«Вслушайтесь в неё не только своим слухом, но и всем своим сердцем…» (Д. </w:t>
            </w:r>
            <w:proofErr w:type="spellStart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определение характера, эмоционального строя произведений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анализировать музыку, эмоционально-образное воспринимать её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rPr>
          <w:trHeight w:val="274"/>
        </w:trPr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268" w:type="dxa"/>
            <w:vAlign w:val="center"/>
          </w:tcPr>
          <w:p w:rsidR="00E475DC" w:rsidRPr="00790171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01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Человек – главный герой искусства. Тема страдания в музыке 18, 19,20 вв.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</w:t>
            </w:r>
            <w:bookmarkStart w:id="0" w:name="_GoBack"/>
            <w:bookmarkEnd w:id="0"/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определение характера, эмоционального строя произведений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определять характерные черты стиля композитора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rPr>
          <w:trHeight w:val="689"/>
        </w:trPr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Танцевальная тема в классической музыке.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Слушание музыки, определение характера, эмоционального строя </w:t>
            </w: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произведений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рассказывать о прослушанной музыке, определять изученную музыку на слух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страдания в музыке конца 20 </w:t>
            </w:r>
            <w:r w:rsidR="006569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1века.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определение характера, эмоционального строя произведений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рассказывать о прослушанной музыке, определять изученную музыку на слух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E0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Современность музыки </w:t>
            </w:r>
            <w:proofErr w:type="spellStart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П.И.Чайковского</w:t>
            </w:r>
            <w:proofErr w:type="spellEnd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определение характера, эмоционального строя произведений</w:t>
            </w:r>
          </w:p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рассказывать о прослушанной музыке, определять изученную музыку на слух</w:t>
            </w:r>
          </w:p>
        </w:tc>
        <w:tc>
          <w:tcPr>
            <w:tcW w:w="1418" w:type="dxa"/>
            <w:vAlign w:val="center"/>
          </w:tcPr>
          <w:p w:rsidR="00E475DC" w:rsidRPr="00E475DC" w:rsidRDefault="000E05CA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3.03</w:t>
            </w:r>
            <w:r w:rsidR="00E475DC"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Современность музыки Н.Г. </w:t>
            </w:r>
            <w:proofErr w:type="spellStart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Жиганова</w:t>
            </w:r>
            <w:proofErr w:type="spellEnd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определение характера, эмоционального строя произведений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рассказывать о прослушанной музыке, определять изученную музыку на слух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E0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значит современность в музыке?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Муз. викторина, тест 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Письменная работа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черты стиля композиторов, определять на слух пройденные муз. произведения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E0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Наши великие «современники».</w:t>
            </w:r>
          </w:p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Бетховен. 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определение характера, эмоционального строя произведений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биографические сведения о композиторе</w:t>
            </w:r>
          </w:p>
        </w:tc>
        <w:tc>
          <w:tcPr>
            <w:tcW w:w="1418" w:type="dxa"/>
            <w:vAlign w:val="center"/>
          </w:tcPr>
          <w:p w:rsidR="00E475DC" w:rsidRPr="00E475DC" w:rsidRDefault="000E05CA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  <w:r w:rsidR="00E475DC"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rPr>
          <w:trHeight w:val="1176"/>
        </w:trPr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 к  Родине в музыке Ф. Шопена.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определение характера, эмоционального строя произведений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пользоваться информационными источниками, донести материал до слушателя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E0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rPr>
          <w:trHeight w:val="1176"/>
        </w:trPr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и народ -  герои М.П.  Мусоргского.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определение характера, эмоционального строя произведений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пользоваться информационными источниками, донести материал до слушателя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E0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Традиции и новаторство в творчестве С. С. Прокофьева.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DejaVu Sans" w:hAnsi="Times New Roman" w:cs="Times New Roman"/>
                <w:kern w:val="1"/>
                <w:lang w:eastAsia="hi-IN" w:bidi="hi-IN"/>
              </w:rPr>
              <w:t>Урок изучения и первичного закрепления  новых знаний</w:t>
            </w: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музыки, определение характера, эмоционального строя произведений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пользоваться информационными источниками, донести материал до слушателя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E0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rPr>
          <w:trHeight w:val="1092"/>
        </w:trPr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Мир сказки в творчестве Ф. </w:t>
            </w:r>
            <w:proofErr w:type="spellStart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проектов по теме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пользоваться информационными источниками, донести материал до слушателя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E0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5.05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 великий «современник» - Н.Г. Жиганов.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проектов по теме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Письменная работа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пользоваться информационными источниками, донести материал до слушателя</w:t>
            </w:r>
          </w:p>
        </w:tc>
        <w:tc>
          <w:tcPr>
            <w:tcW w:w="141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E0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75DC" w:rsidRPr="00E475DC" w:rsidTr="00431455">
        <w:trPr>
          <w:trHeight w:val="1208"/>
        </w:trPr>
        <w:tc>
          <w:tcPr>
            <w:tcW w:w="567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268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Жизнеутверждающее начало в музыке Р. </w:t>
            </w:r>
            <w:proofErr w:type="spellStart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Яхина</w:t>
            </w:r>
            <w:proofErr w:type="spellEnd"/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проектов по теме</w:t>
            </w:r>
          </w:p>
        </w:tc>
        <w:tc>
          <w:tcPr>
            <w:tcW w:w="1559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Вопросно-ответный</w:t>
            </w:r>
          </w:p>
        </w:tc>
        <w:tc>
          <w:tcPr>
            <w:tcW w:w="2835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пользоваться информационными источниками, донести материал до слушателя</w:t>
            </w:r>
          </w:p>
        </w:tc>
        <w:tc>
          <w:tcPr>
            <w:tcW w:w="1418" w:type="dxa"/>
            <w:vAlign w:val="center"/>
          </w:tcPr>
          <w:p w:rsidR="00E475DC" w:rsidRPr="00E475DC" w:rsidRDefault="000E05CA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  <w:r w:rsidR="00E475DC" w:rsidRPr="00E475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E475DC" w:rsidRPr="00E475DC" w:rsidRDefault="00E475DC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5CA" w:rsidRPr="00E475DC" w:rsidTr="000E05CA">
        <w:trPr>
          <w:trHeight w:val="705"/>
        </w:trPr>
        <w:tc>
          <w:tcPr>
            <w:tcW w:w="567" w:type="dxa"/>
            <w:vAlign w:val="center"/>
          </w:tcPr>
          <w:p w:rsidR="000E05CA" w:rsidRPr="00E475DC" w:rsidRDefault="000E05CA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68" w:type="dxa"/>
            <w:vAlign w:val="center"/>
          </w:tcPr>
          <w:p w:rsidR="000E05CA" w:rsidRPr="00E475DC" w:rsidRDefault="000E05CA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</w:t>
            </w:r>
          </w:p>
        </w:tc>
        <w:tc>
          <w:tcPr>
            <w:tcW w:w="993" w:type="dxa"/>
          </w:tcPr>
          <w:p w:rsidR="000E05CA" w:rsidRPr="00E475DC" w:rsidRDefault="000E05CA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E05CA" w:rsidRPr="00E475DC" w:rsidRDefault="000E05CA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Align w:val="center"/>
          </w:tcPr>
          <w:p w:rsidR="000E05CA" w:rsidRPr="00E475DC" w:rsidRDefault="000E05CA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0E05CA" w:rsidRPr="00E475DC" w:rsidRDefault="000E05CA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0E05CA" w:rsidRPr="00E475DC" w:rsidRDefault="000E05CA" w:rsidP="00E475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0E05CA" w:rsidRDefault="000E05CA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992" w:type="dxa"/>
            <w:vAlign w:val="center"/>
          </w:tcPr>
          <w:p w:rsidR="000E05CA" w:rsidRPr="00E475DC" w:rsidRDefault="000E05CA" w:rsidP="00E4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475DC" w:rsidRPr="000559A5" w:rsidRDefault="00E475DC" w:rsidP="00E475DC">
      <w:pPr>
        <w:suppressAutoHyphens/>
        <w:spacing w:before="120" w:after="120" w:line="240" w:lineRule="auto"/>
        <w:ind w:right="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559A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Примерная тематика сообщений, творческих, исследовательских работ обучающихся:</w:t>
      </w:r>
    </w:p>
    <w:p w:rsidR="00E475DC" w:rsidRPr="000559A5" w:rsidRDefault="00E475DC" w:rsidP="00E475DC">
      <w:pPr>
        <w:suppressAutoHyphens/>
        <w:spacing w:after="0" w:line="240" w:lineRule="auto"/>
        <w:ind w:right="5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559A5">
        <w:rPr>
          <w:rFonts w:ascii="Times New Roman" w:eastAsia="Times New Roman" w:hAnsi="Times New Roman" w:cs="Times New Roman"/>
          <w:sz w:val="24"/>
          <w:szCs w:val="24"/>
          <w:lang w:eastAsia="ar-SA"/>
        </w:rPr>
        <w:t>1. Искусство в борьбе за сохранение жизни на Земле</w:t>
      </w:r>
    </w:p>
    <w:p w:rsidR="00E475DC" w:rsidRPr="000559A5" w:rsidRDefault="00E475DC" w:rsidP="00E475DC">
      <w:pPr>
        <w:suppressAutoHyphens/>
        <w:spacing w:after="0" w:line="240" w:lineRule="auto"/>
        <w:ind w:right="5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559A5">
        <w:rPr>
          <w:rFonts w:ascii="Times New Roman" w:eastAsia="Times New Roman" w:hAnsi="Times New Roman" w:cs="Times New Roman"/>
          <w:sz w:val="24"/>
          <w:szCs w:val="24"/>
          <w:lang w:eastAsia="ar-SA"/>
        </w:rPr>
        <w:t>2. Песня — оружие в борьбе за мир.</w:t>
      </w:r>
    </w:p>
    <w:p w:rsidR="00E475DC" w:rsidRPr="000559A5" w:rsidRDefault="00E475DC" w:rsidP="00E475DC">
      <w:pPr>
        <w:suppressAutoHyphens/>
        <w:spacing w:after="0" w:line="240" w:lineRule="auto"/>
        <w:ind w:right="5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559A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История создания </w:t>
      </w:r>
      <w:proofErr w:type="spellStart"/>
      <w:r w:rsidRPr="000559A5">
        <w:rPr>
          <w:rFonts w:ascii="Times New Roman" w:eastAsia="Times New Roman" w:hAnsi="Times New Roman" w:cs="Times New Roman"/>
          <w:sz w:val="24"/>
          <w:szCs w:val="24"/>
          <w:lang w:eastAsia="ar-SA"/>
        </w:rPr>
        <w:t>Л.Бетховеном</w:t>
      </w:r>
      <w:proofErr w:type="spellEnd"/>
      <w:r w:rsidRPr="000559A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«Лунной» сонаты</w:t>
      </w:r>
    </w:p>
    <w:p w:rsidR="00E475DC" w:rsidRPr="000559A5" w:rsidRDefault="00E475DC" w:rsidP="00E475DC">
      <w:pPr>
        <w:suppressAutoHyphens/>
        <w:spacing w:after="0" w:line="240" w:lineRule="auto"/>
        <w:ind w:right="5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559A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 </w:t>
      </w:r>
      <w:proofErr w:type="spellStart"/>
      <w:r w:rsidRPr="000559A5">
        <w:rPr>
          <w:rFonts w:ascii="Times New Roman" w:eastAsia="Times New Roman" w:hAnsi="Times New Roman" w:cs="Times New Roman"/>
          <w:sz w:val="24"/>
          <w:szCs w:val="24"/>
          <w:lang w:eastAsia="ar-SA"/>
        </w:rPr>
        <w:t>И.С.Баха</w:t>
      </w:r>
      <w:proofErr w:type="spellEnd"/>
      <w:r w:rsidRPr="000559A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«Страсти по Матфею»: история создания и сюжет</w:t>
      </w:r>
    </w:p>
    <w:p w:rsidR="00E475DC" w:rsidRPr="000559A5" w:rsidRDefault="00E475DC" w:rsidP="00E475DC">
      <w:pPr>
        <w:suppressAutoHyphens/>
        <w:spacing w:after="0" w:line="240" w:lineRule="auto"/>
        <w:ind w:right="5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559A5">
        <w:rPr>
          <w:rFonts w:ascii="Times New Roman" w:eastAsia="Times New Roman" w:hAnsi="Times New Roman" w:cs="Times New Roman"/>
          <w:sz w:val="24"/>
          <w:szCs w:val="24"/>
          <w:lang w:eastAsia="ar-SA"/>
        </w:rPr>
        <w:t>5.  «Классические образцы французской песенной эстрады»</w:t>
      </w:r>
    </w:p>
    <w:p w:rsidR="00E475DC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75DC" w:rsidRPr="00692F3E" w:rsidRDefault="00E475DC" w:rsidP="00E475DC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Требования к уровню подготовки школьников, оканчивающих 8 класс</w:t>
      </w:r>
    </w:p>
    <w:p w:rsidR="00E475DC" w:rsidRPr="00692F3E" w:rsidRDefault="00E475DC" w:rsidP="00E475DC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результате изучения музыки ученик должен:   </w:t>
      </w:r>
      <w:r w:rsidRPr="00692F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 / понимать: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Характерные черты музыки «серьёзной» и «лёгкой»;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принципы музыкального развития;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музыкальную терминологию;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возможности музыкального искусства в отражении вечных проблем жизни;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различные стили и направления музыки 20 века.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анализировать прослушанное произведение;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выявлять черты «серьёзной» и «лёгкой» музыки в изучаемых произведениях;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эмоционально – образно воспринимать и характеризовать музыкальные произведения;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выразительно и интонационно чисто исполнять вокальную музыку разных стилей и направлений;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выявлять особенности интерпретации одной и той же художественной идеи, сюжета в творчестве различных композиторов.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использовать приобретённые знания и умения в практической деятельности и повседневной жизни для: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самостоятельной творческой деятельности;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расширения музыкального кругозора;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понимания произведений искусства во внеурочное время (смотреть музыкальные телепередачи, посещать концертные залы);</w:t>
      </w:r>
    </w:p>
    <w:p w:rsidR="00E475DC" w:rsidRPr="00692F3E" w:rsidRDefault="00E475DC" w:rsidP="00E475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F3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музыкального самообразования ( чтение книг о музыке, подготовка устных выступлений).</w:t>
      </w:r>
    </w:p>
    <w:p w:rsidR="006821BA" w:rsidRDefault="006821BA" w:rsidP="006821BA">
      <w:pPr>
        <w:rPr>
          <w:rFonts w:ascii="Times New Roman" w:hAnsi="Times New Roman" w:cs="Times New Roman"/>
          <w:sz w:val="24"/>
          <w:szCs w:val="24"/>
        </w:rPr>
      </w:pPr>
    </w:p>
    <w:p w:rsidR="000E05CA" w:rsidRDefault="000E05CA" w:rsidP="000E05CA">
      <w:pPr>
        <w:spacing w:after="0" w:line="360" w:lineRule="auto"/>
        <w:ind w:left="360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                       </w:t>
      </w:r>
    </w:p>
    <w:p w:rsidR="000E05CA" w:rsidRDefault="000E05CA" w:rsidP="000E05CA">
      <w:pPr>
        <w:spacing w:after="0" w:line="360" w:lineRule="auto"/>
        <w:ind w:left="360"/>
        <w:rPr>
          <w:rFonts w:ascii="Georgia" w:hAnsi="Georgia"/>
          <w:b/>
          <w:sz w:val="28"/>
          <w:szCs w:val="28"/>
        </w:rPr>
      </w:pPr>
    </w:p>
    <w:p w:rsidR="000E05CA" w:rsidRDefault="000E05CA" w:rsidP="000E05CA">
      <w:pPr>
        <w:spacing w:after="0" w:line="360" w:lineRule="auto"/>
        <w:ind w:left="360"/>
        <w:rPr>
          <w:rFonts w:ascii="Georgia" w:hAnsi="Georgia"/>
          <w:b/>
          <w:sz w:val="28"/>
          <w:szCs w:val="28"/>
        </w:rPr>
      </w:pPr>
    </w:p>
    <w:p w:rsidR="000E05CA" w:rsidRDefault="000E05CA" w:rsidP="000E05CA">
      <w:pPr>
        <w:spacing w:after="0" w:line="360" w:lineRule="auto"/>
        <w:ind w:left="360"/>
        <w:rPr>
          <w:rFonts w:ascii="Georgia" w:hAnsi="Georgia"/>
          <w:b/>
          <w:sz w:val="28"/>
          <w:szCs w:val="28"/>
        </w:rPr>
      </w:pPr>
    </w:p>
    <w:p w:rsidR="000E05CA" w:rsidRDefault="000E05CA" w:rsidP="000E05CA">
      <w:pPr>
        <w:spacing w:after="0" w:line="360" w:lineRule="auto"/>
        <w:ind w:left="360"/>
        <w:rPr>
          <w:rFonts w:ascii="Georgia" w:hAnsi="Georgia"/>
          <w:b/>
          <w:sz w:val="28"/>
          <w:szCs w:val="28"/>
        </w:rPr>
      </w:pPr>
    </w:p>
    <w:p w:rsidR="000E05CA" w:rsidRDefault="000E05CA" w:rsidP="000E05CA">
      <w:pPr>
        <w:spacing w:after="0" w:line="360" w:lineRule="auto"/>
        <w:ind w:left="360"/>
        <w:rPr>
          <w:rFonts w:ascii="Georgia" w:hAnsi="Georgia"/>
          <w:b/>
          <w:sz w:val="28"/>
          <w:szCs w:val="28"/>
        </w:rPr>
      </w:pPr>
    </w:p>
    <w:p w:rsidR="000E05CA" w:rsidRDefault="000E05CA" w:rsidP="000E05CA">
      <w:pPr>
        <w:spacing w:after="0" w:line="360" w:lineRule="auto"/>
        <w:ind w:left="360"/>
        <w:rPr>
          <w:rFonts w:ascii="Georgia" w:hAnsi="Georgia"/>
          <w:b/>
          <w:sz w:val="28"/>
          <w:szCs w:val="28"/>
        </w:rPr>
      </w:pPr>
    </w:p>
    <w:p w:rsidR="000E05CA" w:rsidRDefault="000E05CA" w:rsidP="000E05CA">
      <w:pPr>
        <w:spacing w:after="0" w:line="360" w:lineRule="auto"/>
        <w:ind w:left="360"/>
        <w:rPr>
          <w:rFonts w:ascii="Georgia" w:hAnsi="Georgia"/>
          <w:b/>
          <w:sz w:val="28"/>
          <w:szCs w:val="28"/>
        </w:rPr>
      </w:pPr>
    </w:p>
    <w:p w:rsidR="000E05CA" w:rsidRPr="000E05CA" w:rsidRDefault="000E05CA" w:rsidP="000E05CA">
      <w:pPr>
        <w:spacing w:after="0" w:line="36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E05CA">
        <w:rPr>
          <w:rFonts w:ascii="Times New Roman" w:hAnsi="Times New Roman" w:cs="Times New Roman"/>
          <w:b/>
          <w:sz w:val="28"/>
          <w:szCs w:val="28"/>
        </w:rPr>
        <w:lastRenderedPageBreak/>
        <w:t>Контрольно</w:t>
      </w:r>
      <w:proofErr w:type="spellEnd"/>
      <w:r w:rsidRPr="000E05CA">
        <w:rPr>
          <w:rFonts w:ascii="Times New Roman" w:hAnsi="Times New Roman" w:cs="Times New Roman"/>
          <w:b/>
          <w:sz w:val="28"/>
          <w:szCs w:val="28"/>
        </w:rPr>
        <w:t xml:space="preserve"> – измерительные материалы                   </w:t>
      </w:r>
    </w:p>
    <w:p w:rsidR="000E05CA" w:rsidRPr="000E05CA" w:rsidRDefault="000E05CA" w:rsidP="000E05CA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color w:val="000000"/>
          <w:spacing w:val="-4"/>
          <w:sz w:val="26"/>
          <w:szCs w:val="26"/>
        </w:rPr>
      </w:pPr>
      <w:r w:rsidRPr="000E05CA">
        <w:rPr>
          <w:rFonts w:ascii="Times New Roman" w:hAnsi="Times New Roman" w:cs="Times New Roman"/>
          <w:color w:val="000000"/>
          <w:spacing w:val="-5"/>
          <w:sz w:val="28"/>
          <w:szCs w:val="26"/>
        </w:rPr>
        <w:t xml:space="preserve">          Для контроля за уровнем </w:t>
      </w:r>
      <w:proofErr w:type="spellStart"/>
      <w:r w:rsidRPr="000E05CA">
        <w:rPr>
          <w:rFonts w:ascii="Times New Roman" w:hAnsi="Times New Roman" w:cs="Times New Roman"/>
          <w:color w:val="000000"/>
          <w:spacing w:val="-5"/>
          <w:sz w:val="28"/>
          <w:szCs w:val="26"/>
        </w:rPr>
        <w:t>обученности</w:t>
      </w:r>
      <w:proofErr w:type="spellEnd"/>
      <w:r w:rsidRPr="000E05CA">
        <w:rPr>
          <w:rFonts w:ascii="Times New Roman" w:hAnsi="Times New Roman" w:cs="Times New Roman"/>
          <w:color w:val="000000"/>
          <w:spacing w:val="-5"/>
          <w:sz w:val="28"/>
          <w:szCs w:val="26"/>
        </w:rPr>
        <w:t xml:space="preserve"> учащихся </w:t>
      </w:r>
      <w:r w:rsidRPr="000E05CA">
        <w:rPr>
          <w:rFonts w:ascii="Times New Roman" w:hAnsi="Times New Roman" w:cs="Times New Roman"/>
          <w:color w:val="000000"/>
          <w:spacing w:val="-4"/>
          <w:sz w:val="28"/>
          <w:szCs w:val="26"/>
        </w:rPr>
        <w:t> используются:</w:t>
      </w:r>
      <w:r w:rsidRPr="000E05CA">
        <w:rPr>
          <w:rFonts w:ascii="Times New Roman" w:hAnsi="Times New Roman" w:cs="Times New Roman"/>
          <w:color w:val="000000"/>
          <w:spacing w:val="-4"/>
          <w:sz w:val="26"/>
          <w:szCs w:val="26"/>
        </w:rPr>
        <w:t xml:space="preserve">  </w:t>
      </w:r>
    </w:p>
    <w:p w:rsidR="000E05CA" w:rsidRPr="000E05CA" w:rsidRDefault="000E05CA" w:rsidP="000E05CA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color w:val="000000"/>
          <w:spacing w:val="-4"/>
          <w:sz w:val="26"/>
          <w:szCs w:val="26"/>
        </w:rPr>
      </w:pPr>
    </w:p>
    <w:p w:rsidR="000E05CA" w:rsidRPr="000E05CA" w:rsidRDefault="000E05CA" w:rsidP="000E05CA">
      <w:pPr>
        <w:pStyle w:val="ab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0E05CA">
        <w:rPr>
          <w:rFonts w:ascii="Times New Roman" w:hAnsi="Times New Roman" w:cs="Times New Roman"/>
          <w:b/>
          <w:u w:val="single"/>
        </w:rPr>
        <w:t>Учебники</w:t>
      </w:r>
    </w:p>
    <w:p w:rsidR="000E05CA" w:rsidRPr="000E05CA" w:rsidRDefault="000E05CA" w:rsidP="000E05CA">
      <w:pPr>
        <w:pStyle w:val="ab"/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05C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Науменко, Т. 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Музыка. 8</w:t>
      </w:r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  : учеб, для </w:t>
      </w:r>
      <w:proofErr w:type="spellStart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общеобразоват</w:t>
      </w:r>
      <w:proofErr w:type="spellEnd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учреждений / Т. И. Науменко, В. В. </w:t>
      </w:r>
      <w:proofErr w:type="spellStart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>Алеев</w:t>
      </w:r>
      <w:proofErr w:type="spellEnd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>. - М. : Дрофа, 2011</w:t>
      </w:r>
    </w:p>
    <w:p w:rsidR="000E05CA" w:rsidRPr="000E05CA" w:rsidRDefault="000E05CA" w:rsidP="000E05CA">
      <w:pPr>
        <w:pStyle w:val="ab"/>
        <w:spacing w:after="0" w:line="240" w:lineRule="auto"/>
        <w:ind w:left="1440"/>
        <w:rPr>
          <w:rFonts w:ascii="Times New Roman" w:hAnsi="Times New Roman" w:cs="Times New Roman"/>
          <w:b/>
          <w:sz w:val="20"/>
          <w:u w:val="single"/>
        </w:rPr>
      </w:pPr>
    </w:p>
    <w:p w:rsidR="000E05CA" w:rsidRPr="000E05CA" w:rsidRDefault="000E05CA" w:rsidP="000E05CA">
      <w:pPr>
        <w:pStyle w:val="ab"/>
        <w:spacing w:after="0" w:line="240" w:lineRule="auto"/>
        <w:ind w:left="1440"/>
        <w:rPr>
          <w:rFonts w:ascii="Times New Roman" w:hAnsi="Times New Roman" w:cs="Times New Roman"/>
          <w:b/>
          <w:sz w:val="18"/>
          <w:u w:val="single"/>
        </w:rPr>
      </w:pPr>
      <w:r w:rsidRPr="000E05C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Музыка.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 [Электронный ресурс] : фонохрестоматия на 2 СО / Т. И. Науменко, В. В. </w:t>
      </w:r>
      <w:proofErr w:type="spellStart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ев</w:t>
      </w:r>
      <w:proofErr w:type="spellEnd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>. - М. : Дрофа, 2010. - 2 электрон, опт. диска (СО-КОМ).</w:t>
      </w:r>
    </w:p>
    <w:p w:rsidR="000E05CA" w:rsidRPr="000E05CA" w:rsidRDefault="000E05CA" w:rsidP="000E05CA">
      <w:pPr>
        <w:spacing w:after="0"/>
        <w:rPr>
          <w:rFonts w:ascii="Times New Roman" w:hAnsi="Times New Roman" w:cs="Times New Roman"/>
        </w:rPr>
      </w:pPr>
      <w:r w:rsidRPr="000E05CA">
        <w:rPr>
          <w:rFonts w:ascii="Times New Roman" w:hAnsi="Times New Roman" w:cs="Times New Roman"/>
        </w:rPr>
        <w:tab/>
        <w:t xml:space="preserve">                                                                         </w:t>
      </w:r>
    </w:p>
    <w:p w:rsidR="000E05CA" w:rsidRPr="000E05CA" w:rsidRDefault="000E05CA" w:rsidP="000E05CA">
      <w:pPr>
        <w:spacing w:after="0"/>
        <w:rPr>
          <w:rFonts w:ascii="Times New Roman" w:hAnsi="Times New Roman" w:cs="Times New Roman"/>
        </w:rPr>
      </w:pPr>
    </w:p>
    <w:p w:rsidR="000E05CA" w:rsidRPr="000E05CA" w:rsidRDefault="000E05CA" w:rsidP="000E05CA">
      <w:pPr>
        <w:spacing w:after="0"/>
        <w:rPr>
          <w:rFonts w:ascii="Times New Roman" w:hAnsi="Times New Roman" w:cs="Times New Roman"/>
        </w:rPr>
      </w:pPr>
    </w:p>
    <w:p w:rsidR="000E05CA" w:rsidRPr="000E05CA" w:rsidRDefault="000E05CA" w:rsidP="000E05CA">
      <w:pPr>
        <w:spacing w:after="0"/>
        <w:rPr>
          <w:rFonts w:ascii="Times New Roman" w:hAnsi="Times New Roman" w:cs="Times New Roman"/>
          <w:b/>
          <w:sz w:val="24"/>
        </w:rPr>
      </w:pPr>
      <w:r w:rsidRPr="000E05CA">
        <w:rPr>
          <w:rFonts w:ascii="Times New Roman" w:hAnsi="Times New Roman" w:cs="Times New Roman"/>
        </w:rPr>
        <w:t xml:space="preserve">                                                             </w:t>
      </w:r>
      <w:r w:rsidRPr="000E05CA">
        <w:rPr>
          <w:rFonts w:ascii="Times New Roman" w:hAnsi="Times New Roman" w:cs="Times New Roman"/>
          <w:b/>
          <w:sz w:val="24"/>
        </w:rPr>
        <w:t>ИСТОЧНИКИ  ИНФОРМАЦИИ</w:t>
      </w:r>
    </w:p>
    <w:p w:rsidR="000E05CA" w:rsidRPr="000E05CA" w:rsidRDefault="000E05CA" w:rsidP="000E05CA">
      <w:pPr>
        <w:pStyle w:val="ab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0E05CA">
        <w:rPr>
          <w:rFonts w:ascii="Times New Roman" w:hAnsi="Times New Roman" w:cs="Times New Roman"/>
          <w:b/>
          <w:u w:val="single"/>
        </w:rPr>
        <w:t>Учебники</w:t>
      </w:r>
    </w:p>
    <w:p w:rsidR="000E05CA" w:rsidRPr="000E05CA" w:rsidRDefault="000E05CA" w:rsidP="000E05CA">
      <w:pPr>
        <w:pStyle w:val="ab"/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05C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Науменко, Т. 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Музыка. 8</w:t>
      </w:r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  : учеб, для </w:t>
      </w:r>
      <w:proofErr w:type="spellStart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общеобразоват</w:t>
      </w:r>
      <w:proofErr w:type="spellEnd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учреждений / Т. И. Науменко, В. В. </w:t>
      </w:r>
      <w:proofErr w:type="spellStart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>Алеев</w:t>
      </w:r>
      <w:proofErr w:type="spellEnd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>. - М. : Дрофа, 2011</w:t>
      </w:r>
    </w:p>
    <w:p w:rsidR="000E05CA" w:rsidRPr="000E05CA" w:rsidRDefault="000E05CA" w:rsidP="000E05CA">
      <w:pPr>
        <w:pStyle w:val="ab"/>
        <w:spacing w:after="0" w:line="240" w:lineRule="auto"/>
        <w:ind w:left="1440"/>
        <w:rPr>
          <w:rFonts w:ascii="Times New Roman" w:hAnsi="Times New Roman" w:cs="Times New Roman"/>
          <w:b/>
          <w:sz w:val="20"/>
          <w:u w:val="single"/>
        </w:rPr>
      </w:pPr>
    </w:p>
    <w:p w:rsidR="000E05CA" w:rsidRPr="000E05CA" w:rsidRDefault="000E05CA" w:rsidP="000E05CA">
      <w:pPr>
        <w:pStyle w:val="ab"/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05C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Музыка.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 [Электронный ресурс] : фонохрестоматия на 2 СО / Т. И. Науменко, В. В. </w:t>
      </w:r>
      <w:proofErr w:type="spellStart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ев</w:t>
      </w:r>
      <w:proofErr w:type="spellEnd"/>
      <w:r w:rsidRPr="000E05CA">
        <w:rPr>
          <w:rFonts w:ascii="Times New Roman" w:eastAsia="Times New Roman" w:hAnsi="Times New Roman" w:cs="Times New Roman"/>
          <w:color w:val="000000"/>
          <w:sz w:val="24"/>
          <w:szCs w:val="24"/>
        </w:rPr>
        <w:t>. - М. : Дрофа, 2010. - 2 электрон, опт. диска (СО-КОМ).</w:t>
      </w:r>
    </w:p>
    <w:p w:rsidR="000E05CA" w:rsidRPr="000E05CA" w:rsidRDefault="000E05CA" w:rsidP="000E05CA">
      <w:pPr>
        <w:pStyle w:val="ab"/>
        <w:spacing w:after="0" w:line="240" w:lineRule="auto"/>
        <w:ind w:left="1440"/>
        <w:rPr>
          <w:rFonts w:ascii="Times New Roman" w:hAnsi="Times New Roman" w:cs="Times New Roman"/>
          <w:b/>
          <w:sz w:val="18"/>
          <w:u w:val="single"/>
        </w:rPr>
      </w:pPr>
    </w:p>
    <w:p w:rsidR="000E05CA" w:rsidRPr="000E05CA" w:rsidRDefault="000E05CA" w:rsidP="000E05CA">
      <w:pPr>
        <w:spacing w:after="0"/>
        <w:ind w:left="180"/>
        <w:rPr>
          <w:rFonts w:ascii="Times New Roman" w:hAnsi="Times New Roman" w:cs="Times New Roman"/>
          <w:sz w:val="24"/>
        </w:rPr>
      </w:pPr>
      <w:r w:rsidRPr="000E05CA">
        <w:rPr>
          <w:rFonts w:ascii="Times New Roman" w:hAnsi="Times New Roman" w:cs="Times New Roman"/>
          <w:b/>
          <w:sz w:val="24"/>
        </w:rPr>
        <w:t xml:space="preserve"> Программы общеобразовательных учреждений :Музыка. 5-9 классы.</w:t>
      </w:r>
      <w:r w:rsidRPr="000E05CA">
        <w:rPr>
          <w:rFonts w:ascii="Times New Roman" w:hAnsi="Times New Roman" w:cs="Times New Roman"/>
          <w:sz w:val="24"/>
        </w:rPr>
        <w:t xml:space="preserve">/ Под руководством Д.Б. </w:t>
      </w:r>
      <w:proofErr w:type="spellStart"/>
      <w:r w:rsidRPr="000E05CA">
        <w:rPr>
          <w:rFonts w:ascii="Times New Roman" w:hAnsi="Times New Roman" w:cs="Times New Roman"/>
          <w:sz w:val="24"/>
        </w:rPr>
        <w:t>Кабалевского</w:t>
      </w:r>
      <w:proofErr w:type="spellEnd"/>
      <w:r w:rsidRPr="000E05CA">
        <w:rPr>
          <w:rFonts w:ascii="Times New Roman" w:hAnsi="Times New Roman" w:cs="Times New Roman"/>
          <w:sz w:val="24"/>
        </w:rPr>
        <w:t>.- М. :»Дрофа», 2011.</w:t>
      </w:r>
    </w:p>
    <w:p w:rsidR="000E05CA" w:rsidRPr="000E05CA" w:rsidRDefault="000E05CA" w:rsidP="000E05CA">
      <w:pPr>
        <w:spacing w:after="0"/>
        <w:ind w:left="180"/>
        <w:rPr>
          <w:rFonts w:ascii="Times New Roman" w:hAnsi="Times New Roman" w:cs="Times New Roman"/>
          <w:sz w:val="24"/>
        </w:rPr>
      </w:pPr>
    </w:p>
    <w:p w:rsidR="000E05CA" w:rsidRPr="000E05CA" w:rsidRDefault="000E05CA" w:rsidP="000E05CA">
      <w:pPr>
        <w:ind w:left="180"/>
        <w:rPr>
          <w:rFonts w:ascii="Times New Roman" w:hAnsi="Times New Roman" w:cs="Times New Roman"/>
          <w:sz w:val="24"/>
        </w:rPr>
      </w:pPr>
    </w:p>
    <w:p w:rsidR="006821BA" w:rsidRPr="000E05CA" w:rsidRDefault="006821BA" w:rsidP="006821BA">
      <w:pPr>
        <w:rPr>
          <w:rFonts w:ascii="Times New Roman" w:hAnsi="Times New Roman" w:cs="Times New Roman"/>
          <w:sz w:val="24"/>
          <w:szCs w:val="24"/>
        </w:rPr>
      </w:pPr>
    </w:p>
    <w:p w:rsidR="006821BA" w:rsidRDefault="006821BA" w:rsidP="006821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74B8" w:rsidRDefault="002F74B8"/>
    <w:sectPr w:rsidR="002F74B8" w:rsidSect="000E05CA">
      <w:footerReference w:type="default" r:id="rId8"/>
      <w:pgSz w:w="16838" w:h="11906" w:orient="landscape"/>
      <w:pgMar w:top="850" w:right="1134" w:bottom="1701" w:left="1134" w:header="5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D8D" w:rsidRDefault="00927D8D" w:rsidP="000E05CA">
      <w:pPr>
        <w:spacing w:after="0" w:line="240" w:lineRule="auto"/>
      </w:pPr>
      <w:r>
        <w:separator/>
      </w:r>
    </w:p>
  </w:endnote>
  <w:endnote w:type="continuationSeparator" w:id="0">
    <w:p w:rsidR="00927D8D" w:rsidRDefault="00927D8D" w:rsidP="000E0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Arial Unicode MS"/>
    <w:charset w:val="80"/>
    <w:family w:val="auto"/>
    <w:pitch w:val="variable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68110316"/>
      <w:docPartObj>
        <w:docPartGallery w:val="Page Numbers (Bottom of Page)"/>
        <w:docPartUnique/>
      </w:docPartObj>
    </w:sdtPr>
    <w:sdtEndPr/>
    <w:sdtContent>
      <w:p w:rsidR="000E05CA" w:rsidRDefault="009E3223">
        <w:pPr>
          <w:pStyle w:val="af7"/>
          <w:jc w:val="right"/>
        </w:pPr>
        <w:r>
          <w:fldChar w:fldCharType="begin"/>
        </w:r>
        <w:r w:rsidR="000E05CA">
          <w:instrText>PAGE   \* MERGEFORMAT</w:instrText>
        </w:r>
        <w:r>
          <w:fldChar w:fldCharType="separate"/>
        </w:r>
        <w:r w:rsidR="00790171">
          <w:rPr>
            <w:noProof/>
          </w:rPr>
          <w:t>6</w:t>
        </w:r>
        <w:r>
          <w:fldChar w:fldCharType="end"/>
        </w:r>
      </w:p>
    </w:sdtContent>
  </w:sdt>
  <w:p w:rsidR="000E05CA" w:rsidRDefault="000E05CA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D8D" w:rsidRDefault="00927D8D" w:rsidP="000E05CA">
      <w:pPr>
        <w:spacing w:after="0" w:line="240" w:lineRule="auto"/>
      </w:pPr>
      <w:r>
        <w:separator/>
      </w:r>
    </w:p>
  </w:footnote>
  <w:footnote w:type="continuationSeparator" w:id="0">
    <w:p w:rsidR="00927D8D" w:rsidRDefault="00927D8D" w:rsidP="000E05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74D81"/>
    <w:multiLevelType w:val="multilevel"/>
    <w:tmpl w:val="42BCB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306593"/>
    <w:multiLevelType w:val="hybridMultilevel"/>
    <w:tmpl w:val="DEA267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A326EE"/>
    <w:multiLevelType w:val="hybridMultilevel"/>
    <w:tmpl w:val="4CA02C4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064451"/>
    <w:multiLevelType w:val="hybridMultilevel"/>
    <w:tmpl w:val="28FCADC4"/>
    <w:lvl w:ilvl="0" w:tplc="5807453E">
      <w:numFmt w:val="bullet"/>
      <w:lvlText w:val="·"/>
      <w:lvlJc w:val="left"/>
      <w:pPr>
        <w:ind w:left="720" w:hanging="360"/>
      </w:pPr>
      <w:rPr>
        <w:rFonts w:ascii="Symbol" w:hAnsi="Symbol" w:cs="Symbol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D104C4"/>
    <w:multiLevelType w:val="multilevel"/>
    <w:tmpl w:val="1384F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372F17"/>
    <w:multiLevelType w:val="multilevel"/>
    <w:tmpl w:val="707EF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C3447D"/>
    <w:multiLevelType w:val="hybridMultilevel"/>
    <w:tmpl w:val="85D0DE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1BA"/>
    <w:rsid w:val="000E05CA"/>
    <w:rsid w:val="002F74B8"/>
    <w:rsid w:val="004978B0"/>
    <w:rsid w:val="005B25CA"/>
    <w:rsid w:val="00656932"/>
    <w:rsid w:val="00675CC2"/>
    <w:rsid w:val="006821BA"/>
    <w:rsid w:val="006F359A"/>
    <w:rsid w:val="00725114"/>
    <w:rsid w:val="00747553"/>
    <w:rsid w:val="00790171"/>
    <w:rsid w:val="00927D8D"/>
    <w:rsid w:val="009E3223"/>
    <w:rsid w:val="00A6513B"/>
    <w:rsid w:val="00B75E80"/>
    <w:rsid w:val="00BD1F46"/>
    <w:rsid w:val="00C85DE4"/>
    <w:rsid w:val="00DD47F7"/>
    <w:rsid w:val="00E422A3"/>
    <w:rsid w:val="00E475DC"/>
    <w:rsid w:val="00E81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1BA"/>
    <w:pPr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6F359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359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359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359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359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359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359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359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359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359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F359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F359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F359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F359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F359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F359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6F359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6F359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F359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6F359A"/>
    <w:rPr>
      <w:b/>
      <w:bCs/>
      <w:spacing w:val="0"/>
    </w:rPr>
  </w:style>
  <w:style w:type="character" w:styleId="a9">
    <w:name w:val="Emphasis"/>
    <w:uiPriority w:val="20"/>
    <w:qFormat/>
    <w:rsid w:val="006F359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6F359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F3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F359A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F359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F359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F359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6F359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6F359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6F359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6F359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6F359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F359A"/>
    <w:pPr>
      <w:outlineLvl w:val="9"/>
    </w:pPr>
    <w:rPr>
      <w:lang w:bidi="en-US"/>
    </w:rPr>
  </w:style>
  <w:style w:type="paragraph" w:styleId="af4">
    <w:name w:val="Normal (Web)"/>
    <w:basedOn w:val="a"/>
    <w:rsid w:val="00E475DC"/>
    <w:pPr>
      <w:suppressAutoHyphens/>
      <w:spacing w:before="280" w:after="280" w:line="240" w:lineRule="auto"/>
      <w:ind w:firstLine="340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af5">
    <w:name w:val="header"/>
    <w:basedOn w:val="a"/>
    <w:link w:val="af6"/>
    <w:uiPriority w:val="99"/>
    <w:unhideWhenUsed/>
    <w:rsid w:val="000E05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0E05CA"/>
  </w:style>
  <w:style w:type="paragraph" w:styleId="af7">
    <w:name w:val="footer"/>
    <w:basedOn w:val="a"/>
    <w:link w:val="af8"/>
    <w:uiPriority w:val="99"/>
    <w:unhideWhenUsed/>
    <w:rsid w:val="000E05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0E05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1BA"/>
    <w:pPr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6F359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359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359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359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359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359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359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359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359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359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F359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F359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F359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F359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F359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F359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6F359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6F359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F359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6F359A"/>
    <w:rPr>
      <w:b/>
      <w:bCs/>
      <w:spacing w:val="0"/>
    </w:rPr>
  </w:style>
  <w:style w:type="character" w:styleId="a9">
    <w:name w:val="Emphasis"/>
    <w:uiPriority w:val="20"/>
    <w:qFormat/>
    <w:rsid w:val="006F359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6F359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F3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F359A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F359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F359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F359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6F359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6F359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6F359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6F359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6F359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F359A"/>
    <w:pPr>
      <w:outlineLvl w:val="9"/>
    </w:pPr>
    <w:rPr>
      <w:lang w:bidi="en-US"/>
    </w:rPr>
  </w:style>
  <w:style w:type="paragraph" w:styleId="af4">
    <w:name w:val="Normal (Web)"/>
    <w:basedOn w:val="a"/>
    <w:rsid w:val="00E475DC"/>
    <w:pPr>
      <w:suppressAutoHyphens/>
      <w:spacing w:before="280" w:after="280" w:line="240" w:lineRule="auto"/>
      <w:ind w:firstLine="340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af5">
    <w:name w:val="header"/>
    <w:basedOn w:val="a"/>
    <w:link w:val="af6"/>
    <w:uiPriority w:val="99"/>
    <w:unhideWhenUsed/>
    <w:rsid w:val="000E05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0E05CA"/>
  </w:style>
  <w:style w:type="paragraph" w:styleId="af7">
    <w:name w:val="footer"/>
    <w:basedOn w:val="a"/>
    <w:link w:val="af8"/>
    <w:uiPriority w:val="99"/>
    <w:unhideWhenUsed/>
    <w:rsid w:val="000E05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0E0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7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2748</Words>
  <Characters>15666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6</cp:revision>
  <dcterms:created xsi:type="dcterms:W3CDTF">2015-03-25T16:48:00Z</dcterms:created>
  <dcterms:modified xsi:type="dcterms:W3CDTF">2015-03-25T17:09:00Z</dcterms:modified>
</cp:coreProperties>
</file>